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5FF" w:rsidRDefault="002A45FF">
      <w:pPr>
        <w:pStyle w:val="Standard"/>
        <w:spacing w:line="200" w:lineRule="exact"/>
        <w:rPr>
          <w:rFonts w:ascii="Times New Roman" w:eastAsia="Times New Roman" w:hAnsi="Times New Roman" w:cs="Times New Roman"/>
          <w:sz w:val="24"/>
        </w:rPr>
      </w:pPr>
      <w:bookmarkStart w:id="0" w:name="page1"/>
      <w:bookmarkEnd w:id="0"/>
    </w:p>
    <w:p w:rsidR="002A45FF" w:rsidRDefault="002A45FF">
      <w:pPr>
        <w:pStyle w:val="Standard"/>
        <w:spacing w:line="200" w:lineRule="exact"/>
        <w:rPr>
          <w:rFonts w:ascii="Times New Roman" w:eastAsia="Times New Roman" w:hAnsi="Times New Roman" w:cs="Times New Roman"/>
          <w:sz w:val="24"/>
        </w:rPr>
      </w:pPr>
    </w:p>
    <w:p w:rsidR="002A45FF" w:rsidRDefault="002A45FF">
      <w:pPr>
        <w:pStyle w:val="Standard"/>
        <w:spacing w:line="200" w:lineRule="exact"/>
        <w:rPr>
          <w:rFonts w:ascii="Times New Roman" w:eastAsia="Times New Roman" w:hAnsi="Times New Roman" w:cs="Times New Roman"/>
          <w:sz w:val="24"/>
        </w:rPr>
      </w:pPr>
    </w:p>
    <w:p w:rsidR="002A45FF" w:rsidRDefault="002A45FF">
      <w:pPr>
        <w:pStyle w:val="Standard"/>
        <w:spacing w:line="379" w:lineRule="exact"/>
        <w:rPr>
          <w:rFonts w:ascii="Times New Roman" w:eastAsia="Times New Roman" w:hAnsi="Times New Roman" w:cs="Times New Roman"/>
          <w:sz w:val="24"/>
        </w:rPr>
      </w:pPr>
    </w:p>
    <w:p w:rsidR="002A45FF" w:rsidRDefault="004005AC">
      <w:pPr>
        <w:pStyle w:val="Standard"/>
        <w:spacing w:line="0" w:lineRule="atLeast"/>
        <w:ind w:left="6380"/>
        <w:rPr>
          <w:b/>
          <w:sz w:val="24"/>
        </w:rPr>
      </w:pPr>
      <w:r>
        <w:rPr>
          <w:b/>
          <w:sz w:val="24"/>
        </w:rPr>
        <w:t>MODELLO B</w:t>
      </w:r>
    </w:p>
    <w:p w:rsidR="002A45FF" w:rsidRDefault="002A45FF">
      <w:pPr>
        <w:pStyle w:val="Standard"/>
        <w:spacing w:line="199" w:lineRule="exact"/>
        <w:rPr>
          <w:rFonts w:ascii="Times New Roman" w:eastAsia="Times New Roman" w:hAnsi="Times New Roman" w:cs="Times New Roman"/>
          <w:sz w:val="24"/>
        </w:rPr>
      </w:pPr>
    </w:p>
    <w:p w:rsidR="002A45FF" w:rsidRDefault="004005AC">
      <w:pPr>
        <w:pStyle w:val="Standard"/>
        <w:spacing w:line="216" w:lineRule="auto"/>
        <w:jc w:val="both"/>
        <w:rPr>
          <w:b/>
          <w:i/>
          <w:sz w:val="24"/>
        </w:rPr>
      </w:pPr>
      <w:r>
        <w:rPr>
          <w:b/>
          <w:i/>
          <w:sz w:val="24"/>
        </w:rPr>
        <w:t xml:space="preserve">(a firma di ciascun soggetto di cui all’art. 80, </w:t>
      </w:r>
      <w:proofErr w:type="spellStart"/>
      <w:r>
        <w:rPr>
          <w:b/>
          <w:i/>
          <w:sz w:val="24"/>
        </w:rPr>
        <w:t>co</w:t>
      </w:r>
      <w:proofErr w:type="spellEnd"/>
      <w:r>
        <w:rPr>
          <w:b/>
          <w:i/>
          <w:sz w:val="24"/>
        </w:rPr>
        <w:t xml:space="preserve">. 3 del </w:t>
      </w:r>
      <w:proofErr w:type="spellStart"/>
      <w:r>
        <w:rPr>
          <w:b/>
          <w:i/>
          <w:sz w:val="24"/>
        </w:rPr>
        <w:t>D.Lgs.</w:t>
      </w:r>
      <w:proofErr w:type="spellEnd"/>
      <w:r>
        <w:rPr>
          <w:b/>
          <w:i/>
          <w:sz w:val="24"/>
        </w:rPr>
        <w:t xml:space="preserve"> n. 50/2016, alternativo al Modello A bis a firma del legale rappresentante)</w:t>
      </w:r>
    </w:p>
    <w:p w:rsidR="002A45FF" w:rsidRDefault="002A45FF">
      <w:pPr>
        <w:pStyle w:val="Standard"/>
        <w:spacing w:line="200" w:lineRule="exact"/>
        <w:rPr>
          <w:rFonts w:ascii="Times New Roman" w:eastAsia="Times New Roman" w:hAnsi="Times New Roman" w:cs="Times New Roman"/>
          <w:sz w:val="24"/>
        </w:rPr>
      </w:pPr>
    </w:p>
    <w:p w:rsidR="002A45FF" w:rsidRDefault="002A45FF">
      <w:pPr>
        <w:pStyle w:val="Standard"/>
        <w:spacing w:line="242" w:lineRule="exact"/>
        <w:rPr>
          <w:rFonts w:ascii="Times New Roman" w:eastAsia="Times New Roman" w:hAnsi="Times New Roman" w:cs="Times New Roman"/>
          <w:sz w:val="24"/>
        </w:rPr>
      </w:pPr>
    </w:p>
    <w:p w:rsidR="002A45FF" w:rsidRDefault="004005AC">
      <w:pPr>
        <w:pStyle w:val="Standard"/>
        <w:spacing w:line="0" w:lineRule="atLeast"/>
        <w:ind w:left="520"/>
        <w:rPr>
          <w:b/>
          <w:sz w:val="24"/>
        </w:rPr>
      </w:pPr>
      <w:r>
        <w:rPr>
          <w:b/>
          <w:sz w:val="24"/>
        </w:rPr>
        <w:t xml:space="preserve">DICHIARAZIONE ANCHE AI SENSI </w:t>
      </w:r>
      <w:r>
        <w:rPr>
          <w:b/>
          <w:sz w:val="24"/>
        </w:rPr>
        <w:t xml:space="preserve">DEGLI </w:t>
      </w:r>
      <w:proofErr w:type="spellStart"/>
      <w:r>
        <w:rPr>
          <w:b/>
          <w:sz w:val="24"/>
        </w:rPr>
        <w:t>ARTT</w:t>
      </w:r>
      <w:proofErr w:type="spellEnd"/>
      <w:r>
        <w:rPr>
          <w:b/>
          <w:sz w:val="24"/>
        </w:rPr>
        <w:t>. 46 E 47 DEL D.P.R. 445/2000</w:t>
      </w:r>
    </w:p>
    <w:p w:rsidR="002A45FF" w:rsidRDefault="002A45FF">
      <w:pPr>
        <w:pStyle w:val="Standard"/>
        <w:spacing w:line="200" w:lineRule="exact"/>
        <w:rPr>
          <w:rFonts w:ascii="Times New Roman" w:eastAsia="Times New Roman" w:hAnsi="Times New Roman" w:cs="Times New Roman"/>
          <w:sz w:val="24"/>
        </w:rPr>
      </w:pPr>
    </w:p>
    <w:p w:rsidR="002A45FF" w:rsidRDefault="002A45FF">
      <w:pPr>
        <w:pStyle w:val="Standard"/>
        <w:spacing w:line="200" w:lineRule="exact"/>
        <w:rPr>
          <w:rFonts w:ascii="Times New Roman" w:eastAsia="Times New Roman" w:hAnsi="Times New Roman" w:cs="Times New Roman"/>
          <w:sz w:val="24"/>
        </w:rPr>
      </w:pPr>
    </w:p>
    <w:p w:rsidR="002A45FF" w:rsidRDefault="002A45FF">
      <w:pPr>
        <w:pStyle w:val="Standard"/>
        <w:spacing w:line="251" w:lineRule="exact"/>
        <w:rPr>
          <w:rFonts w:ascii="Times New Roman" w:eastAsia="Times New Roman" w:hAnsi="Times New Roman" w:cs="Times New Roman"/>
          <w:sz w:val="24"/>
        </w:rPr>
      </w:pPr>
    </w:p>
    <w:p w:rsidR="002A45FF" w:rsidRDefault="004005AC">
      <w:pPr>
        <w:pStyle w:val="Standard"/>
        <w:spacing w:line="237" w:lineRule="auto"/>
        <w:jc w:val="both"/>
        <w:rPr>
          <w:sz w:val="24"/>
        </w:rPr>
      </w:pPr>
      <w:r>
        <w:rPr>
          <w:sz w:val="24"/>
        </w:rPr>
        <w:t>Il sottoscritto _________________, nato a _________________ il ____________, nella sua qualità di ____________________ dell’Impresa ____________________, ai sensi e per gli effetti dell’art. 76 D.P.R. 445/2000 con</w:t>
      </w:r>
      <w:r>
        <w:rPr>
          <w:sz w:val="24"/>
        </w:rPr>
        <w:t xml:space="preserve">sapevole della responsabilità e delle conseguenze civili e penali previste in caso di dichiarazioni mendaci e/o formazione od uso di atti falsi, nonché in caso di esibizione di atti contenenti dati non più corrispondenti a verità e consapevole altresì che </w:t>
      </w:r>
      <w:r>
        <w:rPr>
          <w:sz w:val="24"/>
        </w:rPr>
        <w:t>qualora emerga la non veridicità del contenuto della presente dichiarazione il concorrente decadrà dai benefici per i quali la stessa è rilasciata;</w:t>
      </w:r>
    </w:p>
    <w:p w:rsidR="002A45FF" w:rsidRDefault="002A45FF">
      <w:pPr>
        <w:pStyle w:val="Standard"/>
        <w:spacing w:line="313" w:lineRule="exact"/>
        <w:rPr>
          <w:rFonts w:ascii="Times New Roman" w:eastAsia="Times New Roman" w:hAnsi="Times New Roman" w:cs="Times New Roman"/>
          <w:sz w:val="24"/>
        </w:rPr>
      </w:pPr>
    </w:p>
    <w:p w:rsidR="002A45FF" w:rsidRDefault="004005AC">
      <w:pPr>
        <w:pStyle w:val="Standard"/>
        <w:spacing w:line="0" w:lineRule="atLeast"/>
        <w:ind w:left="1800"/>
        <w:rPr>
          <w:b/>
          <w:sz w:val="24"/>
        </w:rPr>
      </w:pPr>
      <w:r>
        <w:rPr>
          <w:b/>
          <w:sz w:val="24"/>
        </w:rPr>
        <w:t>DICHIARA SOTTO LA PROPRIA RESPONSABILITÀ</w:t>
      </w:r>
    </w:p>
    <w:p w:rsidR="002A45FF" w:rsidRDefault="002A45FF">
      <w:pPr>
        <w:pStyle w:val="Standard"/>
        <w:spacing w:line="307" w:lineRule="exact"/>
        <w:rPr>
          <w:rFonts w:ascii="Times New Roman" w:eastAsia="Times New Roman" w:hAnsi="Times New Roman" w:cs="Times New Roman"/>
          <w:sz w:val="24"/>
        </w:rPr>
      </w:pPr>
    </w:p>
    <w:p w:rsidR="002A45FF" w:rsidRDefault="004005AC">
      <w:pPr>
        <w:pStyle w:val="Standard"/>
        <w:numPr>
          <w:ilvl w:val="0"/>
          <w:numId w:val="3"/>
        </w:numPr>
        <w:tabs>
          <w:tab w:val="left" w:pos="720"/>
        </w:tabs>
        <w:spacing w:line="0" w:lineRule="atLeast"/>
        <w:ind w:left="360" w:hanging="355"/>
        <w:jc w:val="both"/>
        <w:rPr>
          <w:sz w:val="24"/>
        </w:rPr>
      </w:pPr>
      <w:r>
        <w:rPr>
          <w:sz w:val="24"/>
        </w:rPr>
        <w:t>che nei propri confronti:</w:t>
      </w:r>
    </w:p>
    <w:p w:rsidR="002A45FF" w:rsidRDefault="002A45FF">
      <w:pPr>
        <w:pStyle w:val="Standard"/>
        <w:spacing w:line="60" w:lineRule="exact"/>
        <w:rPr>
          <w:rFonts w:ascii="Trebuchet MS" w:eastAsia="Trebuchet MS" w:hAnsi="Trebuchet MS" w:cs="Trebuchet MS"/>
          <w:sz w:val="24"/>
        </w:rPr>
      </w:pPr>
    </w:p>
    <w:p w:rsidR="002A45FF" w:rsidRDefault="004005AC">
      <w:pPr>
        <w:pStyle w:val="Standard"/>
        <w:spacing w:line="232" w:lineRule="auto"/>
        <w:ind w:left="360"/>
        <w:jc w:val="both"/>
        <w:rPr>
          <w:sz w:val="24"/>
        </w:rPr>
      </w:pPr>
      <w:r>
        <w:rPr>
          <w:sz w:val="24"/>
        </w:rPr>
        <w:t xml:space="preserve">non sono state pronunciate condanne </w:t>
      </w:r>
      <w:r>
        <w:rPr>
          <w:sz w:val="24"/>
        </w:rPr>
        <w:t xml:space="preserve">con sentenza passata in giudicato, o emessi decreti penali di condanna divenuti irrevocabili, oppure sentenze di applicazione della pena su richiesta, ai sensi dell’art. 444 </w:t>
      </w:r>
      <w:proofErr w:type="spellStart"/>
      <w:r>
        <w:rPr>
          <w:sz w:val="24"/>
        </w:rPr>
        <w:t>c.p.p.</w:t>
      </w:r>
      <w:proofErr w:type="spellEnd"/>
      <w:r>
        <w:rPr>
          <w:sz w:val="24"/>
        </w:rPr>
        <w:t xml:space="preserve">, o condanne per le quali abbia beneficiato della non menzione, per i reati </w:t>
      </w:r>
      <w:r>
        <w:rPr>
          <w:sz w:val="24"/>
        </w:rPr>
        <w:t xml:space="preserve">di cui all’art. 80 </w:t>
      </w:r>
      <w:proofErr w:type="spellStart"/>
      <w:r>
        <w:rPr>
          <w:sz w:val="24"/>
        </w:rPr>
        <w:t>co</w:t>
      </w:r>
      <w:proofErr w:type="spellEnd"/>
      <w:r>
        <w:rPr>
          <w:sz w:val="24"/>
        </w:rPr>
        <w:t xml:space="preserve">. 1 del </w:t>
      </w:r>
      <w:proofErr w:type="spellStart"/>
      <w:r>
        <w:rPr>
          <w:sz w:val="24"/>
        </w:rPr>
        <w:t>D.Lgs.</w:t>
      </w:r>
      <w:proofErr w:type="spellEnd"/>
      <w:r>
        <w:rPr>
          <w:sz w:val="24"/>
        </w:rPr>
        <w:t xml:space="preserve"> n. 50/2016;</w:t>
      </w:r>
    </w:p>
    <w:p w:rsidR="002A45FF" w:rsidRDefault="002A45FF">
      <w:pPr>
        <w:pStyle w:val="Standard"/>
        <w:spacing w:line="12" w:lineRule="exact"/>
        <w:rPr>
          <w:rFonts w:ascii="Trebuchet MS" w:eastAsia="Trebuchet MS" w:hAnsi="Trebuchet MS" w:cs="Trebuchet MS"/>
          <w:sz w:val="24"/>
        </w:rPr>
      </w:pPr>
    </w:p>
    <w:p w:rsidR="002A45FF" w:rsidRDefault="004005AC">
      <w:pPr>
        <w:pStyle w:val="Standard"/>
        <w:spacing w:line="0" w:lineRule="atLeast"/>
        <w:ind w:left="360"/>
        <w:jc w:val="both"/>
        <w:rPr>
          <w:b/>
          <w:sz w:val="24"/>
        </w:rPr>
      </w:pPr>
      <w:r>
        <w:rPr>
          <w:b/>
          <w:sz w:val="24"/>
        </w:rPr>
        <w:t>OPPURE</w:t>
      </w:r>
    </w:p>
    <w:p w:rsidR="002A45FF" w:rsidRDefault="002A45FF">
      <w:pPr>
        <w:pStyle w:val="Standard"/>
        <w:spacing w:line="60" w:lineRule="exact"/>
        <w:rPr>
          <w:rFonts w:ascii="Trebuchet MS" w:eastAsia="Trebuchet MS" w:hAnsi="Trebuchet MS" w:cs="Trebuchet MS"/>
          <w:sz w:val="24"/>
        </w:rPr>
      </w:pPr>
    </w:p>
    <w:p w:rsidR="002A45FF" w:rsidRDefault="004005AC">
      <w:pPr>
        <w:pStyle w:val="Standard"/>
        <w:spacing w:line="232" w:lineRule="auto"/>
        <w:ind w:left="360"/>
        <w:jc w:val="both"/>
        <w:rPr>
          <w:sz w:val="24"/>
        </w:rPr>
      </w:pPr>
      <w:r>
        <w:rPr>
          <w:sz w:val="24"/>
        </w:rPr>
        <w:t xml:space="preserve">sono state pronunciate le sentenze di condanna passate in giudicato, o emessi i decreti penali di condanna divenuti irrevocabili, oppure le sentenze di applicazione della pena su richiesta, ai sensi </w:t>
      </w:r>
      <w:r>
        <w:rPr>
          <w:sz w:val="24"/>
        </w:rPr>
        <w:t xml:space="preserve">dell’art. 444 </w:t>
      </w:r>
      <w:proofErr w:type="spellStart"/>
      <w:r>
        <w:rPr>
          <w:sz w:val="24"/>
        </w:rPr>
        <w:t>c.p.p.</w:t>
      </w:r>
      <w:proofErr w:type="spellEnd"/>
      <w:r>
        <w:rPr>
          <w:sz w:val="24"/>
        </w:rPr>
        <w:t xml:space="preserve">, per i reati di cui all’art. 80 </w:t>
      </w:r>
      <w:proofErr w:type="spellStart"/>
      <w:r>
        <w:rPr>
          <w:sz w:val="24"/>
        </w:rPr>
        <w:t>co</w:t>
      </w:r>
      <w:proofErr w:type="spellEnd"/>
      <w:r>
        <w:rPr>
          <w:sz w:val="24"/>
        </w:rPr>
        <w:t xml:space="preserve">. 1 del </w:t>
      </w:r>
      <w:proofErr w:type="spellStart"/>
      <w:r>
        <w:rPr>
          <w:sz w:val="24"/>
        </w:rPr>
        <w:t>D.Lgs.</w:t>
      </w:r>
      <w:proofErr w:type="spellEnd"/>
      <w:r>
        <w:rPr>
          <w:sz w:val="24"/>
        </w:rPr>
        <w:t xml:space="preserve"> n. 50/2016, che seguono:</w:t>
      </w:r>
    </w:p>
    <w:p w:rsidR="002A45FF" w:rsidRDefault="002A45FF">
      <w:pPr>
        <w:pStyle w:val="Standard"/>
        <w:spacing w:line="9" w:lineRule="exact"/>
        <w:rPr>
          <w:rFonts w:ascii="Trebuchet MS" w:eastAsia="Trebuchet MS" w:hAnsi="Trebuchet MS" w:cs="Trebuchet MS"/>
          <w:sz w:val="24"/>
        </w:rPr>
      </w:pPr>
    </w:p>
    <w:p w:rsidR="002A45FF" w:rsidRDefault="004005AC">
      <w:pPr>
        <w:pStyle w:val="Standard"/>
        <w:numPr>
          <w:ilvl w:val="1"/>
          <w:numId w:val="1"/>
        </w:numPr>
        <w:tabs>
          <w:tab w:val="left" w:pos="1200"/>
        </w:tabs>
        <w:spacing w:line="0" w:lineRule="atLeast"/>
        <w:ind w:left="600" w:hanging="235"/>
        <w:jc w:val="both"/>
        <w:rPr>
          <w:sz w:val="24"/>
        </w:rPr>
      </w:pPr>
      <w:r>
        <w:rPr>
          <w:sz w:val="24"/>
        </w:rPr>
        <w:t>____________________________________________________________</w:t>
      </w:r>
    </w:p>
    <w:p w:rsidR="002A45FF" w:rsidRDefault="002A45FF">
      <w:pPr>
        <w:pStyle w:val="Standard"/>
        <w:spacing w:line="7" w:lineRule="exact"/>
        <w:rPr>
          <w:sz w:val="24"/>
        </w:rPr>
      </w:pPr>
    </w:p>
    <w:p w:rsidR="002A45FF" w:rsidRDefault="004005AC">
      <w:pPr>
        <w:pStyle w:val="Standard"/>
        <w:numPr>
          <w:ilvl w:val="1"/>
          <w:numId w:val="1"/>
        </w:numPr>
        <w:tabs>
          <w:tab w:val="left" w:pos="1200"/>
        </w:tabs>
        <w:spacing w:line="0" w:lineRule="atLeast"/>
        <w:ind w:left="600" w:hanging="235"/>
        <w:jc w:val="both"/>
        <w:rPr>
          <w:sz w:val="24"/>
        </w:rPr>
      </w:pPr>
      <w:r>
        <w:rPr>
          <w:sz w:val="24"/>
        </w:rPr>
        <w:t>____________________________________________________________</w:t>
      </w:r>
    </w:p>
    <w:p w:rsidR="002A45FF" w:rsidRDefault="002A45FF">
      <w:pPr>
        <w:pStyle w:val="Standard"/>
        <w:spacing w:line="7" w:lineRule="exact"/>
        <w:rPr>
          <w:sz w:val="24"/>
        </w:rPr>
      </w:pPr>
    </w:p>
    <w:p w:rsidR="002A45FF" w:rsidRDefault="004005AC">
      <w:pPr>
        <w:pStyle w:val="Standard"/>
        <w:numPr>
          <w:ilvl w:val="1"/>
          <w:numId w:val="1"/>
        </w:numPr>
        <w:tabs>
          <w:tab w:val="left" w:pos="1200"/>
        </w:tabs>
        <w:spacing w:line="0" w:lineRule="atLeast"/>
        <w:ind w:left="600" w:hanging="235"/>
        <w:jc w:val="both"/>
        <w:rPr>
          <w:sz w:val="24"/>
        </w:rPr>
      </w:pPr>
      <w:r>
        <w:rPr>
          <w:sz w:val="24"/>
        </w:rPr>
        <w:t>____________________________________</w:t>
      </w:r>
      <w:r>
        <w:rPr>
          <w:sz w:val="24"/>
        </w:rPr>
        <w:t>________________________</w:t>
      </w:r>
    </w:p>
    <w:p w:rsidR="002A45FF" w:rsidRDefault="002A45FF">
      <w:pPr>
        <w:pStyle w:val="Standard"/>
        <w:spacing w:line="7" w:lineRule="exact"/>
        <w:rPr>
          <w:sz w:val="24"/>
        </w:rPr>
      </w:pPr>
    </w:p>
    <w:p w:rsidR="002A45FF" w:rsidRDefault="004005AC">
      <w:pPr>
        <w:pStyle w:val="Standard"/>
        <w:numPr>
          <w:ilvl w:val="1"/>
          <w:numId w:val="1"/>
        </w:numPr>
        <w:tabs>
          <w:tab w:val="left" w:pos="1200"/>
        </w:tabs>
        <w:spacing w:line="0" w:lineRule="atLeast"/>
        <w:ind w:left="600" w:hanging="235"/>
        <w:jc w:val="both"/>
        <w:rPr>
          <w:sz w:val="24"/>
        </w:rPr>
      </w:pPr>
      <w:r>
        <w:rPr>
          <w:sz w:val="24"/>
        </w:rPr>
        <w:t>____________________________________________________________</w:t>
      </w:r>
    </w:p>
    <w:p w:rsidR="002A45FF" w:rsidRDefault="002A45FF">
      <w:pPr>
        <w:pStyle w:val="Standard"/>
        <w:spacing w:line="60" w:lineRule="exact"/>
        <w:rPr>
          <w:rFonts w:ascii="Times New Roman" w:eastAsia="Times New Roman" w:hAnsi="Times New Roman" w:cs="Times New Roman"/>
          <w:sz w:val="24"/>
        </w:rPr>
      </w:pPr>
    </w:p>
    <w:p w:rsidR="002A45FF" w:rsidRDefault="004005AC">
      <w:pPr>
        <w:pStyle w:val="Standard"/>
        <w:spacing w:line="235" w:lineRule="auto"/>
        <w:ind w:left="360"/>
        <w:jc w:val="both"/>
      </w:pPr>
      <w:r>
        <w:rPr>
          <w:i/>
          <w:sz w:val="24"/>
        </w:rPr>
        <w:t xml:space="preserve">Al fine di consentire alla Stazione Appaltante di valutare l’incidenza dei reati sulla moralità professionale il sottoscrittore è tenuto ad indicare tutti i </w:t>
      </w:r>
      <w:r>
        <w:rPr>
          <w:i/>
          <w:sz w:val="24"/>
        </w:rPr>
        <w:t>provvedimenti di condanna passati in giudicato compresi quelli per cui si sia beneficiato della non menzione, riferiti a qualsivoglia fattispecie di reato, fatti salvi esclusivamente i casi di depenalizzazione ed estinzione del reato (quest’ultima dichiara</w:t>
      </w:r>
      <w:r>
        <w:rPr>
          <w:i/>
          <w:sz w:val="24"/>
        </w:rPr>
        <w:t xml:space="preserve">ta dal giudice dell’esecuzione) dopo la condanna stessa, di condanne revocate, di quelle </w:t>
      </w:r>
      <w:r>
        <w:rPr>
          <w:i/>
          <w:sz w:val="24"/>
        </w:rPr>
        <w:lastRenderedPageBreak/>
        <w:t>per le quali è intervenuta la riabilitazione pronunciata dal Tribunale di sorveglianza. Laddove una delle eventuali e suddette sentenze definitive, riferite ai reati d</w:t>
      </w:r>
      <w:r>
        <w:rPr>
          <w:i/>
          <w:sz w:val="24"/>
        </w:rPr>
        <w:t xml:space="preserve">i cui al </w:t>
      </w:r>
      <w:proofErr w:type="spellStart"/>
      <w:r>
        <w:rPr>
          <w:i/>
          <w:sz w:val="24"/>
        </w:rPr>
        <w:t>co</w:t>
      </w:r>
      <w:proofErr w:type="spellEnd"/>
      <w:r>
        <w:rPr>
          <w:i/>
          <w:sz w:val="24"/>
        </w:rPr>
        <w:t xml:space="preserve">. 1 dell’art. 80 del </w:t>
      </w:r>
      <w:proofErr w:type="spellStart"/>
      <w:r>
        <w:rPr>
          <w:i/>
          <w:sz w:val="24"/>
        </w:rPr>
        <w:t>D.Lgs.</w:t>
      </w:r>
      <w:proofErr w:type="spellEnd"/>
      <w:r>
        <w:rPr>
          <w:i/>
          <w:sz w:val="24"/>
        </w:rPr>
        <w:t xml:space="preserve"> n. 50/2016, abbia imposto una pena detentiva non superiore a 18 mesi ovvero abbia riconosciuto l'attenuante della collaborazione come definita per le singole fattispecie di reato, il soggetto è ammesso a provare di av</w:t>
      </w:r>
      <w:r>
        <w:rPr>
          <w:i/>
          <w:sz w:val="24"/>
        </w:rPr>
        <w:t xml:space="preserve">er risarcito o di essersi impegnato a risarcire qualunque danno causato dal reato o dall'illecito e di aver adottato provvedimenti concreti di carattere tecnico, organizzativo e relativi al personale idonei a prevenire ulteriori reati o illeciti, ai sensi </w:t>
      </w:r>
      <w:r>
        <w:rPr>
          <w:i/>
          <w:sz w:val="24"/>
        </w:rPr>
        <w:t xml:space="preserve">dei </w:t>
      </w:r>
      <w:proofErr w:type="spellStart"/>
      <w:r>
        <w:rPr>
          <w:i/>
          <w:sz w:val="24"/>
        </w:rPr>
        <w:t>co</w:t>
      </w:r>
      <w:proofErr w:type="spellEnd"/>
      <w:r>
        <w:rPr>
          <w:i/>
          <w:sz w:val="24"/>
        </w:rPr>
        <w:t xml:space="preserve">. 7 e 8 del </w:t>
      </w:r>
      <w:proofErr w:type="spellStart"/>
      <w:r>
        <w:rPr>
          <w:i/>
          <w:sz w:val="24"/>
        </w:rPr>
        <w:t>D.Lgs.</w:t>
      </w:r>
      <w:proofErr w:type="spellEnd"/>
      <w:r>
        <w:rPr>
          <w:i/>
          <w:sz w:val="24"/>
        </w:rPr>
        <w:t xml:space="preserve"> n. 50/2016</w:t>
      </w:r>
      <w:r>
        <w:rPr>
          <w:i/>
          <w:sz w:val="32"/>
          <w:vertAlign w:val="superscript"/>
        </w:rPr>
        <w:t>1</w:t>
      </w:r>
      <w:r>
        <w:rPr>
          <w:i/>
          <w:sz w:val="24"/>
        </w:rPr>
        <w:t>;</w:t>
      </w:r>
    </w:p>
    <w:p w:rsidR="002A45FF" w:rsidRDefault="002A45FF">
      <w:pPr>
        <w:pStyle w:val="Standard"/>
        <w:spacing w:line="46" w:lineRule="exact"/>
        <w:rPr>
          <w:rFonts w:ascii="Times New Roman" w:eastAsia="Times New Roman" w:hAnsi="Times New Roman" w:cs="Times New Roman"/>
        </w:rPr>
      </w:pPr>
    </w:p>
    <w:p w:rsidR="002A45FF" w:rsidRDefault="004005AC">
      <w:pPr>
        <w:pStyle w:val="Standard"/>
        <w:numPr>
          <w:ilvl w:val="0"/>
          <w:numId w:val="4"/>
        </w:numPr>
        <w:tabs>
          <w:tab w:val="left" w:pos="720"/>
        </w:tabs>
        <w:spacing w:line="232" w:lineRule="auto"/>
        <w:ind w:left="360" w:hanging="355"/>
        <w:jc w:val="both"/>
        <w:rPr>
          <w:sz w:val="24"/>
        </w:rPr>
      </w:pPr>
      <w:r>
        <w:rPr>
          <w:sz w:val="24"/>
        </w:rPr>
        <w:t>di essere informato, ai sensi e per gli effetti dell’art. 13 della L. n. 196/2003, che i dati personali raccolti saranno trattati, anche con strumenti informatici, esclusivamente nell’ambito del procedimento per il qu</w:t>
      </w:r>
      <w:r>
        <w:rPr>
          <w:sz w:val="24"/>
        </w:rPr>
        <w:t>ale la presente dichiarazione viene resa;</w:t>
      </w:r>
    </w:p>
    <w:p w:rsidR="002A45FF" w:rsidRDefault="002A45FF">
      <w:pPr>
        <w:pStyle w:val="Standard"/>
        <w:spacing w:line="62" w:lineRule="exact"/>
        <w:rPr>
          <w:rFonts w:ascii="Trebuchet MS" w:eastAsia="Trebuchet MS" w:hAnsi="Trebuchet MS" w:cs="Trebuchet MS"/>
          <w:sz w:val="24"/>
        </w:rPr>
      </w:pPr>
    </w:p>
    <w:p w:rsidR="002A45FF" w:rsidRDefault="004005AC">
      <w:pPr>
        <w:pStyle w:val="Standard"/>
        <w:numPr>
          <w:ilvl w:val="0"/>
          <w:numId w:val="2"/>
        </w:numPr>
        <w:tabs>
          <w:tab w:val="left" w:pos="720"/>
        </w:tabs>
        <w:spacing w:line="237" w:lineRule="auto"/>
        <w:ind w:left="360" w:hanging="355"/>
        <w:jc w:val="both"/>
        <w:rPr>
          <w:sz w:val="24"/>
        </w:rPr>
      </w:pPr>
      <w:r>
        <w:rPr>
          <w:sz w:val="24"/>
        </w:rPr>
        <w:t>di essere consapevole che, qualora fosse accertata la non veridicità del contenuto della presente dichiarazione, il concorrente verrà escluso dalla procedura pubblica per la quale è rilasciata, o, se risultato agg</w:t>
      </w:r>
      <w:r>
        <w:rPr>
          <w:sz w:val="24"/>
        </w:rPr>
        <w:t>iudicatario, decadrà dalla aggiudicazione medesima la quale verrà annullata e/o revocata, e la Stazione Appaltante avrà la facoltà di escutere l’eventuale cauzione provvisoria; inoltre, qualora la non veridicità del contenuto della presente dichiarazione f</w:t>
      </w:r>
      <w:r>
        <w:rPr>
          <w:sz w:val="24"/>
        </w:rPr>
        <w:t>osse accertata dopo la stipula del/i Contratto/i, questo/i potrà/anno essere risolto/i di diritto dalla/e Amministrazione/i ai sensi dell’art. 1456 cod. civ.</w:t>
      </w:r>
    </w:p>
    <w:p w:rsidR="002A45FF" w:rsidRDefault="002A45FF">
      <w:pPr>
        <w:pStyle w:val="Standard"/>
        <w:spacing w:line="313" w:lineRule="exact"/>
        <w:rPr>
          <w:rFonts w:ascii="Trebuchet MS" w:eastAsia="Trebuchet MS" w:hAnsi="Trebuchet MS" w:cs="Trebuchet MS"/>
          <w:sz w:val="24"/>
        </w:rPr>
      </w:pPr>
    </w:p>
    <w:p w:rsidR="002A45FF" w:rsidRDefault="002A45FF">
      <w:pPr>
        <w:pStyle w:val="Standard"/>
        <w:spacing w:line="0" w:lineRule="atLeast"/>
        <w:ind w:left="360"/>
        <w:jc w:val="both"/>
        <w:rPr>
          <w:sz w:val="24"/>
        </w:rPr>
      </w:pPr>
    </w:p>
    <w:p w:rsidR="002A45FF" w:rsidRDefault="004005AC">
      <w:pPr>
        <w:pStyle w:val="Standard"/>
        <w:spacing w:line="0" w:lineRule="atLeast"/>
        <w:ind w:left="360"/>
        <w:jc w:val="both"/>
        <w:rPr>
          <w:sz w:val="24"/>
        </w:rPr>
      </w:pPr>
      <w:r>
        <w:rPr>
          <w:sz w:val="24"/>
        </w:rPr>
        <w:t>_________________, li _________________</w:t>
      </w:r>
    </w:p>
    <w:p w:rsidR="002A45FF" w:rsidRDefault="002A45FF">
      <w:pPr>
        <w:pStyle w:val="Standard"/>
        <w:spacing w:line="200" w:lineRule="exact"/>
        <w:rPr>
          <w:rFonts w:ascii="Times New Roman" w:eastAsia="Times New Roman" w:hAnsi="Times New Roman" w:cs="Times New Roman"/>
        </w:rPr>
      </w:pPr>
    </w:p>
    <w:p w:rsidR="002A45FF" w:rsidRDefault="002A45FF">
      <w:pPr>
        <w:pStyle w:val="Standard"/>
        <w:spacing w:line="200" w:lineRule="exact"/>
        <w:rPr>
          <w:rFonts w:ascii="Times New Roman" w:eastAsia="Times New Roman" w:hAnsi="Times New Roman" w:cs="Times New Roman"/>
        </w:rPr>
      </w:pPr>
    </w:p>
    <w:p w:rsidR="002A45FF" w:rsidRDefault="002A45FF">
      <w:pPr>
        <w:pStyle w:val="Standard"/>
        <w:spacing w:line="207" w:lineRule="exact"/>
        <w:rPr>
          <w:rFonts w:ascii="Times New Roman" w:eastAsia="Times New Roman" w:hAnsi="Times New Roman" w:cs="Times New Roman"/>
        </w:rPr>
      </w:pPr>
    </w:p>
    <w:p w:rsidR="002A45FF" w:rsidRDefault="004005AC">
      <w:pPr>
        <w:pStyle w:val="Standard"/>
        <w:spacing w:line="0" w:lineRule="atLeast"/>
        <w:ind w:left="5080"/>
        <w:rPr>
          <w:sz w:val="24"/>
        </w:rPr>
      </w:pPr>
      <w:r>
        <w:rPr>
          <w:sz w:val="24"/>
        </w:rPr>
        <w:t>Firma</w:t>
      </w:r>
    </w:p>
    <w:p w:rsidR="002A45FF" w:rsidRDefault="002A45FF">
      <w:pPr>
        <w:pStyle w:val="Standard"/>
        <w:spacing w:line="7" w:lineRule="exact"/>
        <w:rPr>
          <w:rFonts w:ascii="Times New Roman" w:eastAsia="Times New Roman" w:hAnsi="Times New Roman" w:cs="Times New Roman"/>
        </w:rPr>
      </w:pPr>
    </w:p>
    <w:p w:rsidR="002A45FF" w:rsidRDefault="004005AC">
      <w:pPr>
        <w:pStyle w:val="Standard"/>
        <w:spacing w:line="0" w:lineRule="atLeast"/>
        <w:ind w:left="5080"/>
        <w:rPr>
          <w:sz w:val="24"/>
        </w:rPr>
      </w:pPr>
      <w:r>
        <w:rPr>
          <w:sz w:val="24"/>
        </w:rPr>
        <w:t>__________________________</w:t>
      </w:r>
    </w:p>
    <w:p w:rsidR="002A45FF" w:rsidRDefault="002A45FF">
      <w:pPr>
        <w:pStyle w:val="Standard"/>
        <w:spacing w:line="200" w:lineRule="exact"/>
        <w:rPr>
          <w:rFonts w:ascii="Times New Roman" w:eastAsia="Times New Roman" w:hAnsi="Times New Roman" w:cs="Times New Roman"/>
        </w:rPr>
      </w:pPr>
    </w:p>
    <w:p w:rsidR="002A45FF" w:rsidRDefault="002A45FF">
      <w:pPr>
        <w:pStyle w:val="Standard"/>
        <w:spacing w:line="234" w:lineRule="exact"/>
        <w:rPr>
          <w:rFonts w:ascii="Times New Roman" w:eastAsia="Times New Roman" w:hAnsi="Times New Roman" w:cs="Times New Roman"/>
        </w:rPr>
      </w:pPr>
    </w:p>
    <w:p w:rsidR="002A45FF" w:rsidRDefault="004005AC">
      <w:pPr>
        <w:pStyle w:val="Standard"/>
        <w:spacing w:line="0" w:lineRule="atLeast"/>
        <w:rPr>
          <w:b/>
          <w:i/>
          <w:sz w:val="24"/>
        </w:rPr>
      </w:pPr>
      <w:r>
        <w:rPr>
          <w:b/>
          <w:i/>
          <w:sz w:val="24"/>
        </w:rPr>
        <w:t>ALLEGATI:</w:t>
      </w:r>
    </w:p>
    <w:p w:rsidR="002A45FF" w:rsidRDefault="002A45FF">
      <w:pPr>
        <w:pStyle w:val="Standard"/>
        <w:spacing w:line="146" w:lineRule="exact"/>
        <w:rPr>
          <w:rFonts w:ascii="Times New Roman" w:eastAsia="Times New Roman" w:hAnsi="Times New Roman" w:cs="Times New Roman"/>
        </w:rPr>
      </w:pPr>
    </w:p>
    <w:p w:rsidR="002A45FF" w:rsidRDefault="004005AC">
      <w:pPr>
        <w:pStyle w:val="Standard"/>
        <w:spacing w:line="0" w:lineRule="atLeast"/>
        <w:rPr>
          <w:sz w:val="24"/>
        </w:rPr>
      </w:pPr>
      <w:r>
        <w:rPr>
          <w:sz w:val="24"/>
        </w:rPr>
        <w:t xml:space="preserve">Alla </w:t>
      </w:r>
      <w:r>
        <w:rPr>
          <w:sz w:val="24"/>
        </w:rPr>
        <w:t>presente domanda si allega la seguente documentazione:</w:t>
      </w:r>
    </w:p>
    <w:p w:rsidR="002A45FF" w:rsidRDefault="004005AC">
      <w:pPr>
        <w:pStyle w:val="Standard"/>
        <w:tabs>
          <w:tab w:val="left" w:pos="260"/>
        </w:tabs>
        <w:spacing w:line="0" w:lineRule="atLeast"/>
      </w:pPr>
      <w:r>
        <w:rPr>
          <w:sz w:val="24"/>
        </w:rPr>
        <w:t>-</w:t>
      </w:r>
      <w:r>
        <w:rPr>
          <w:rFonts w:ascii="Times New Roman" w:eastAsia="Times New Roman" w:hAnsi="Times New Roman" w:cs="Times New Roman"/>
        </w:rPr>
        <w:tab/>
      </w:r>
      <w:r>
        <w:rPr>
          <w:sz w:val="24"/>
        </w:rPr>
        <w:t>fotocopia del documento di identità del sottoscrittore in corso di validità.</w:t>
      </w:r>
    </w:p>
    <w:p w:rsidR="002A45FF" w:rsidRDefault="002A45FF">
      <w:pPr>
        <w:pStyle w:val="Standard"/>
        <w:spacing w:line="200" w:lineRule="exact"/>
        <w:rPr>
          <w:rFonts w:ascii="Times New Roman" w:eastAsia="Times New Roman" w:hAnsi="Times New Roman" w:cs="Times New Roman"/>
          <w:sz w:val="24"/>
        </w:rPr>
      </w:pPr>
      <w:r w:rsidRPr="002A45FF">
        <w:rPr>
          <w:rFonts w:ascii="Times New Roman" w:eastAsia="Times New Roman" w:hAnsi="Times New Roman" w:cs="Times New Roman"/>
          <w:sz w:val="24"/>
        </w:rPr>
        <w:pict>
          <v:line id="_x0000_s1027" style="position:absolute;z-index:-251657216;visibility:visible" from=".25pt,37.7pt" to="144.25pt,37.7pt" strokeweight=".21mm">
            <v:stroke joinstyle="miter"/>
            <v:textbox style="mso-rotate-with-shape:t" inset="4.41mm,2.29mm,4.41mm,2.29mm">
              <w:txbxContent>
                <w:p w:rsidR="002A45FF" w:rsidRDefault="002A45FF"/>
              </w:txbxContent>
            </v:textbox>
          </v:line>
        </w:pict>
      </w:r>
    </w:p>
    <w:p w:rsidR="002A45FF" w:rsidRDefault="002A45FF">
      <w:pPr>
        <w:pStyle w:val="Standard"/>
        <w:spacing w:line="200" w:lineRule="exact"/>
        <w:rPr>
          <w:rFonts w:ascii="Times New Roman" w:eastAsia="Times New Roman" w:hAnsi="Times New Roman" w:cs="Times New Roman"/>
        </w:rPr>
      </w:pPr>
    </w:p>
    <w:p w:rsidR="002A45FF" w:rsidRDefault="002A45FF">
      <w:pPr>
        <w:pStyle w:val="Standard"/>
        <w:spacing w:line="200" w:lineRule="exact"/>
        <w:rPr>
          <w:rFonts w:ascii="Times New Roman" w:eastAsia="Times New Roman" w:hAnsi="Times New Roman" w:cs="Times New Roman"/>
        </w:rPr>
      </w:pPr>
    </w:p>
    <w:p w:rsidR="002A45FF" w:rsidRDefault="002A45FF">
      <w:pPr>
        <w:pStyle w:val="Standard"/>
        <w:spacing w:line="286" w:lineRule="exact"/>
        <w:rPr>
          <w:rFonts w:ascii="Times New Roman" w:eastAsia="Times New Roman" w:hAnsi="Times New Roman" w:cs="Times New Roman"/>
        </w:rPr>
      </w:pPr>
    </w:p>
    <w:p w:rsidR="002A45FF" w:rsidRDefault="004005AC">
      <w:pPr>
        <w:pStyle w:val="Standard"/>
        <w:spacing w:line="304" w:lineRule="auto"/>
      </w:pPr>
      <w:r>
        <w:rPr>
          <w:rFonts w:ascii="Trebuchet MS" w:eastAsia="Trebuchet MS" w:hAnsi="Trebuchet MS" w:cs="Trebuchet MS"/>
          <w:sz w:val="25"/>
          <w:vertAlign w:val="superscript"/>
        </w:rPr>
        <w:t>1</w:t>
      </w:r>
      <w:r>
        <w:rPr>
          <w:i/>
          <w:sz w:val="18"/>
        </w:rPr>
        <w:t xml:space="preserve"> Un operatore economico escluso con sentenza definitiva dalla partecipazione alle procedure di appalto non può a</w:t>
      </w:r>
      <w:r>
        <w:rPr>
          <w:i/>
          <w:sz w:val="18"/>
        </w:rPr>
        <w:t>vvalersi della possibilità prevista dai commi 7 e 8 nel corso del periodo di esclusione derivante da tale sentenza. Se la sentenza di condanna definitiva non fissa la durata della pena accessoria della incapacità di contrattare con la pubblica amministrazi</w:t>
      </w:r>
      <w:r>
        <w:rPr>
          <w:i/>
          <w:sz w:val="18"/>
        </w:rPr>
        <w:t>one, ovvero non sia intervenuta riabilitazione, tale durata è pari a cinque anni, salvo che la pena principale sia di durata inferiore, e in tale caso è pari alla durata della pena principale.</w:t>
      </w:r>
    </w:p>
    <w:sectPr w:rsidR="002A45FF" w:rsidSect="002A45FF">
      <w:pgSz w:w="12240" w:h="15840"/>
      <w:pgMar w:top="1440" w:right="1980" w:bottom="1440" w:left="1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5AC" w:rsidRDefault="004005AC" w:rsidP="002A45FF">
      <w:r>
        <w:separator/>
      </w:r>
    </w:p>
  </w:endnote>
  <w:endnote w:type="continuationSeparator" w:id="0">
    <w:p w:rsidR="004005AC" w:rsidRDefault="004005AC" w:rsidP="002A45FF">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altName w:val="sans-serif"/>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mbria">
    <w:altName w:val="Calisto MT"/>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5AC" w:rsidRDefault="004005AC" w:rsidP="002A45FF">
      <w:r w:rsidRPr="002A45FF">
        <w:rPr>
          <w:color w:val="000000"/>
        </w:rPr>
        <w:separator/>
      </w:r>
    </w:p>
  </w:footnote>
  <w:footnote w:type="continuationSeparator" w:id="0">
    <w:p w:rsidR="004005AC" w:rsidRDefault="004005AC" w:rsidP="002A45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151C71"/>
    <w:multiLevelType w:val="multilevel"/>
    <w:tmpl w:val="8BF6F968"/>
    <w:styleLink w:val="WW8Num2"/>
    <w:lvl w:ilvl="0">
      <w:start w:val="2"/>
      <w:numFmt w:val="decimal"/>
      <w:lvlText w:val="%1."/>
      <w:lvlJc w:val="left"/>
      <w:rPr>
        <w:rFonts w:ascii="Trebuchet MS" w:eastAsia="Trebuchet MS" w:hAnsi="Trebuchet MS" w:cs="Trebuchet MS"/>
        <w:sz w:val="24"/>
      </w:rPr>
    </w:lvl>
    <w:lvl w:ilvl="1">
      <w:numFmt w:val="bullet"/>
      <w:lvlText w:val="←"/>
      <w:lvlJc w:val="left"/>
      <w:rPr>
        <w:rFonts w:ascii="Times New Roman" w:hAnsi="Times New Roman"/>
      </w:rPr>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abstractNum w:abstractNumId="1">
    <w:nsid w:val="7DA869DC"/>
    <w:multiLevelType w:val="multilevel"/>
    <w:tmpl w:val="B5E21DEC"/>
    <w:styleLink w:val="WW8Num1"/>
    <w:lvl w:ilvl="0">
      <w:start w:val="1"/>
      <w:numFmt w:val="decimal"/>
      <w:lvlText w:val="%1."/>
      <w:lvlJc w:val="left"/>
      <w:rPr>
        <w:rFonts w:ascii="Trebuchet MS" w:eastAsia="Trebuchet MS" w:hAnsi="Trebuchet MS" w:cs="Trebuchet MS"/>
      </w:rPr>
    </w:lvl>
    <w:lvl w:ilvl="1">
      <w:start w:val="1"/>
      <w:numFmt w:val="decimal"/>
      <w:lvlText w:val="%2."/>
      <w:lvlJc w:val="left"/>
    </w:lvl>
    <w:lvl w:ilvl="2">
      <w:numFmt w:val="bullet"/>
      <w:lvlText w:val="←"/>
      <w:lvlJc w:val="left"/>
      <w:rPr>
        <w:rFonts w:ascii="Times New Roman" w:hAnsi="Times New Roman"/>
      </w:rPr>
    </w:lvl>
    <w:lvl w:ilvl="3">
      <w:numFmt w:val="bullet"/>
      <w:lvlText w:val="←"/>
      <w:lvlJc w:val="left"/>
      <w:rPr>
        <w:rFonts w:ascii="Times New Roman" w:hAnsi="Times New Roman"/>
      </w:rPr>
    </w:lvl>
    <w:lvl w:ilvl="4">
      <w:numFmt w:val="bullet"/>
      <w:lvlText w:val="←"/>
      <w:lvlJc w:val="left"/>
      <w:rPr>
        <w:rFonts w:ascii="Times New Roman" w:hAnsi="Times New Roman"/>
      </w:rPr>
    </w:lvl>
    <w:lvl w:ilvl="5">
      <w:numFmt w:val="bullet"/>
      <w:lvlText w:val="←"/>
      <w:lvlJc w:val="left"/>
      <w:rPr>
        <w:rFonts w:ascii="Times New Roman" w:hAnsi="Times New Roman"/>
      </w:rPr>
    </w:lvl>
    <w:lvl w:ilvl="6">
      <w:numFmt w:val="bullet"/>
      <w:lvlText w:val="←"/>
      <w:lvlJc w:val="left"/>
      <w:rPr>
        <w:rFonts w:ascii="Times New Roman" w:hAnsi="Times New Roman"/>
      </w:rPr>
    </w:lvl>
    <w:lvl w:ilvl="7">
      <w:numFmt w:val="bullet"/>
      <w:lvlText w:val="←"/>
      <w:lvlJc w:val="left"/>
      <w:rPr>
        <w:rFonts w:ascii="Times New Roman" w:hAnsi="Times New Roman"/>
      </w:rPr>
    </w:lvl>
    <w:lvl w:ilvl="8">
      <w:numFmt w:val="bullet"/>
      <w:lvlText w:val="←"/>
      <w:lvlJc w:val="left"/>
      <w:rPr>
        <w:rFonts w:ascii="Times New Roman" w:hAnsi="Times New Roman"/>
      </w:rPr>
    </w:lvl>
  </w:abstractNum>
  <w:num w:numId="1">
    <w:abstractNumId w:val="1"/>
  </w:num>
  <w:num w:numId="2">
    <w:abstractNumId w:val="0"/>
  </w:num>
  <w:num w:numId="3">
    <w:abstractNumId w:val="1"/>
    <w:lvlOverride w:ilvl="0">
      <w:startOverride w:val="1"/>
    </w:lvlOverride>
  </w:num>
  <w:num w:numId="4">
    <w:abstractNumId w:val="0"/>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autoHyphenation/>
  <w:hyphenationZone w:val="283"/>
  <w:characterSpacingControl w:val="doNotCompress"/>
  <w:footnotePr>
    <w:footnote w:id="-1"/>
    <w:footnote w:id="0"/>
  </w:footnotePr>
  <w:endnotePr>
    <w:endnote w:id="-1"/>
    <w:endnote w:id="0"/>
  </w:endnotePr>
  <w:compat>
    <w:useFELayout/>
  </w:compat>
  <w:rsids>
    <w:rsidRoot w:val="002A45FF"/>
    <w:rsid w:val="002A45FF"/>
    <w:rsid w:val="003A62C5"/>
    <w:rsid w:val="004005A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2A45FF"/>
    <w:pPr>
      <w:widowControl/>
    </w:pPr>
    <w:rPr>
      <w:rFonts w:ascii="Calibri" w:eastAsia="Calibri" w:hAnsi="Calibri" w:cs="Arial"/>
      <w:sz w:val="20"/>
      <w:szCs w:val="20"/>
      <w:lang w:bidi="ar-SA"/>
    </w:rPr>
  </w:style>
  <w:style w:type="paragraph" w:customStyle="1" w:styleId="Heading">
    <w:name w:val="Heading"/>
    <w:basedOn w:val="Standard"/>
    <w:next w:val="Textbody"/>
    <w:rsid w:val="002A45FF"/>
    <w:pPr>
      <w:keepNext/>
      <w:spacing w:before="240" w:after="120"/>
    </w:pPr>
    <w:rPr>
      <w:rFonts w:ascii="Arial" w:eastAsia="Microsoft YaHei" w:hAnsi="Arial" w:cs="Mangal"/>
      <w:sz w:val="28"/>
      <w:szCs w:val="28"/>
    </w:rPr>
  </w:style>
  <w:style w:type="paragraph" w:customStyle="1" w:styleId="Textbody">
    <w:name w:val="Text body"/>
    <w:basedOn w:val="Standard"/>
    <w:rsid w:val="002A45FF"/>
    <w:pPr>
      <w:spacing w:after="120"/>
    </w:pPr>
  </w:style>
  <w:style w:type="paragraph" w:styleId="Elenco">
    <w:name w:val="List"/>
    <w:basedOn w:val="Textbody"/>
    <w:rsid w:val="002A45FF"/>
    <w:rPr>
      <w:rFonts w:cs="Mangal"/>
    </w:rPr>
  </w:style>
  <w:style w:type="paragraph" w:customStyle="1" w:styleId="Caption">
    <w:name w:val="Caption"/>
    <w:basedOn w:val="Standard"/>
    <w:rsid w:val="002A45FF"/>
    <w:pPr>
      <w:suppressLineNumbers/>
      <w:spacing w:before="120" w:after="120"/>
    </w:pPr>
    <w:rPr>
      <w:rFonts w:cs="Mangal"/>
      <w:i/>
      <w:iCs/>
      <w:sz w:val="24"/>
      <w:szCs w:val="24"/>
    </w:rPr>
  </w:style>
  <w:style w:type="paragraph" w:customStyle="1" w:styleId="Index">
    <w:name w:val="Index"/>
    <w:basedOn w:val="Standard"/>
    <w:rsid w:val="002A45FF"/>
    <w:pPr>
      <w:suppressLineNumbers/>
    </w:pPr>
    <w:rPr>
      <w:rFonts w:cs="Mangal"/>
    </w:rPr>
  </w:style>
  <w:style w:type="character" w:customStyle="1" w:styleId="WW8Num1z0">
    <w:name w:val="WW8Num1z0"/>
    <w:rsid w:val="002A45FF"/>
    <w:rPr>
      <w:rFonts w:ascii="Trebuchet MS" w:eastAsia="Trebuchet MS" w:hAnsi="Trebuchet MS" w:cs="Trebuchet MS"/>
    </w:rPr>
  </w:style>
  <w:style w:type="character" w:customStyle="1" w:styleId="WW8Num1z1">
    <w:name w:val="WW8Num1z1"/>
    <w:rsid w:val="002A45FF"/>
  </w:style>
  <w:style w:type="character" w:customStyle="1" w:styleId="WW8Num1z2">
    <w:name w:val="WW8Num1z2"/>
    <w:rsid w:val="002A45FF"/>
  </w:style>
  <w:style w:type="character" w:customStyle="1" w:styleId="WW8Num1z3">
    <w:name w:val="WW8Num1z3"/>
    <w:rsid w:val="002A45FF"/>
  </w:style>
  <w:style w:type="character" w:customStyle="1" w:styleId="WW8Num1z4">
    <w:name w:val="WW8Num1z4"/>
    <w:rsid w:val="002A45FF"/>
  </w:style>
  <w:style w:type="character" w:customStyle="1" w:styleId="WW8Num1z5">
    <w:name w:val="WW8Num1z5"/>
    <w:rsid w:val="002A45FF"/>
  </w:style>
  <w:style w:type="character" w:customStyle="1" w:styleId="WW8Num1z6">
    <w:name w:val="WW8Num1z6"/>
    <w:rsid w:val="002A45FF"/>
  </w:style>
  <w:style w:type="character" w:customStyle="1" w:styleId="WW8Num1z7">
    <w:name w:val="WW8Num1z7"/>
    <w:rsid w:val="002A45FF"/>
  </w:style>
  <w:style w:type="character" w:customStyle="1" w:styleId="WW8Num1z8">
    <w:name w:val="WW8Num1z8"/>
    <w:rsid w:val="002A45FF"/>
  </w:style>
  <w:style w:type="character" w:customStyle="1" w:styleId="WW8Num2z0">
    <w:name w:val="WW8Num2z0"/>
    <w:rsid w:val="002A45FF"/>
    <w:rPr>
      <w:rFonts w:ascii="Trebuchet MS" w:eastAsia="Trebuchet MS" w:hAnsi="Trebuchet MS" w:cs="Trebuchet MS"/>
      <w:sz w:val="24"/>
    </w:rPr>
  </w:style>
  <w:style w:type="character" w:customStyle="1" w:styleId="WW8Num2z1">
    <w:name w:val="WW8Num2z1"/>
    <w:rsid w:val="002A45FF"/>
  </w:style>
  <w:style w:type="character" w:customStyle="1" w:styleId="WW8Num2z2">
    <w:name w:val="WW8Num2z2"/>
    <w:rsid w:val="002A45FF"/>
  </w:style>
  <w:style w:type="character" w:customStyle="1" w:styleId="WW8Num2z3">
    <w:name w:val="WW8Num2z3"/>
    <w:rsid w:val="002A45FF"/>
  </w:style>
  <w:style w:type="character" w:customStyle="1" w:styleId="WW8Num2z4">
    <w:name w:val="WW8Num2z4"/>
    <w:rsid w:val="002A45FF"/>
  </w:style>
  <w:style w:type="character" w:customStyle="1" w:styleId="WW8Num2z5">
    <w:name w:val="WW8Num2z5"/>
    <w:rsid w:val="002A45FF"/>
  </w:style>
  <w:style w:type="character" w:customStyle="1" w:styleId="WW8Num2z6">
    <w:name w:val="WW8Num2z6"/>
    <w:rsid w:val="002A45FF"/>
  </w:style>
  <w:style w:type="character" w:customStyle="1" w:styleId="WW8Num2z7">
    <w:name w:val="WW8Num2z7"/>
    <w:rsid w:val="002A45FF"/>
  </w:style>
  <w:style w:type="character" w:customStyle="1" w:styleId="WW8Num2z8">
    <w:name w:val="WW8Num2z8"/>
    <w:rsid w:val="002A45FF"/>
  </w:style>
  <w:style w:type="numbering" w:customStyle="1" w:styleId="WW8Num1">
    <w:name w:val="WW8Num1"/>
    <w:basedOn w:val="Nessunelenco"/>
    <w:rsid w:val="002A45FF"/>
    <w:pPr>
      <w:numPr>
        <w:numId w:val="1"/>
      </w:numPr>
    </w:pPr>
  </w:style>
  <w:style w:type="numbering" w:customStyle="1" w:styleId="WW8Num2">
    <w:name w:val="WW8Num2"/>
    <w:basedOn w:val="Nessunelenco"/>
    <w:rsid w:val="002A45FF"/>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703</Words>
  <Characters>4012</Characters>
  <Application>Microsoft Office Word</Application>
  <DocSecurity>0</DocSecurity>
  <Lines>33</Lines>
  <Paragraphs>9</Paragraphs>
  <ScaleCrop>false</ScaleCrop>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Rustia</dc:creator>
  <cp:lastModifiedBy>user</cp:lastModifiedBy>
  <cp:revision>1</cp:revision>
  <dcterms:created xsi:type="dcterms:W3CDTF">2016-10-10T14:43:00Z</dcterms:created>
  <dcterms:modified xsi:type="dcterms:W3CDTF">2020-07-06T13:13:00Z</dcterms:modified>
</cp:coreProperties>
</file>